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B6F" w:rsidRPr="00C812F8" w:rsidRDefault="00B74B6F" w:rsidP="00B74B6F">
      <w:pPr>
        <w:pStyle w:val="a3"/>
        <w:rPr>
          <w:rFonts w:asciiTheme="minorHAnsi" w:hAnsiTheme="minorHAnsi"/>
        </w:rPr>
      </w:pPr>
      <w:r w:rsidRPr="00C812F8">
        <w:rPr>
          <w:rFonts w:asciiTheme="minorHAnsi" w:hAnsiTheme="minorHAnsi"/>
        </w:rPr>
        <w:t xml:space="preserve">В основе </w:t>
      </w:r>
      <w:r w:rsidRPr="00C812F8">
        <w:rPr>
          <w:rStyle w:val="a4"/>
          <w:rFonts w:asciiTheme="minorHAnsi" w:hAnsiTheme="minorHAnsi"/>
          <w:sz w:val="20"/>
          <w:szCs w:val="20"/>
        </w:rPr>
        <w:t>стратегии</w:t>
      </w:r>
      <w:r w:rsidRPr="00C812F8">
        <w:rPr>
          <w:rStyle w:val="a4"/>
          <w:rFonts w:asciiTheme="minorHAnsi" w:hAnsiTheme="minorHAnsi"/>
          <w:sz w:val="20"/>
          <w:szCs w:val="20"/>
        </w:rPr>
        <w:t xml:space="preserve"> «</w:t>
      </w:r>
      <w:r w:rsidRPr="00C812F8">
        <w:rPr>
          <w:rStyle w:val="a4"/>
          <w:rFonts w:asciiTheme="minorHAnsi" w:hAnsiTheme="minorHAnsi"/>
          <w:sz w:val="20"/>
          <w:szCs w:val="20"/>
        </w:rPr>
        <w:t>Дивергенция</w:t>
      </w:r>
      <w:r w:rsidRPr="00C812F8">
        <w:rPr>
          <w:rStyle w:val="a4"/>
          <w:rFonts w:asciiTheme="minorHAnsi" w:hAnsiTheme="minorHAnsi"/>
          <w:sz w:val="20"/>
          <w:szCs w:val="20"/>
        </w:rPr>
        <w:t xml:space="preserve"> MACD»</w:t>
      </w:r>
      <w:r w:rsidRPr="00C812F8">
        <w:rPr>
          <w:rFonts w:asciiTheme="minorHAnsi" w:hAnsiTheme="minorHAnsi"/>
        </w:rPr>
        <w:t xml:space="preserve"> лежит расхождение в направлении движения цены и индикатора MACD. В данной версии </w:t>
      </w:r>
      <w:r w:rsidRPr="00C812F8">
        <w:rPr>
          <w:rFonts w:asciiTheme="minorHAnsi" w:hAnsiTheme="minorHAnsi"/>
        </w:rPr>
        <w:t>стратегии</w:t>
      </w:r>
      <w:r w:rsidRPr="00C812F8">
        <w:rPr>
          <w:rFonts w:asciiTheme="minorHAnsi" w:hAnsiTheme="minorHAnsi"/>
        </w:rPr>
        <w:t xml:space="preserve"> в качестве основного индикатора используется </w:t>
      </w:r>
      <w:proofErr w:type="spellStart"/>
      <w:r w:rsidRPr="00C812F8">
        <w:rPr>
          <w:rFonts w:asciiTheme="minorHAnsi" w:hAnsiTheme="minorHAnsi"/>
        </w:rPr>
        <w:t>MACD_Divergence</w:t>
      </w:r>
      <w:proofErr w:type="spellEnd"/>
      <w:r w:rsidRPr="00C812F8">
        <w:rPr>
          <w:rFonts w:asciiTheme="minorHAnsi" w:hAnsiTheme="minorHAnsi"/>
        </w:rPr>
        <w:t>.</w:t>
      </w:r>
    </w:p>
    <w:p w:rsidR="00B74B6F" w:rsidRPr="00C812F8" w:rsidRDefault="00B74B6F" w:rsidP="00C812F8">
      <w:pPr>
        <w:pStyle w:val="2"/>
      </w:pPr>
      <w:bookmarkStart w:id="0" w:name="_GoBack"/>
      <w:r w:rsidRPr="00C812F8">
        <w:rPr>
          <w:rFonts w:asciiTheme="minorHAnsi" w:hAnsiTheme="minorHAnsi"/>
          <w:color w:val="auto"/>
        </w:rPr>
        <w:t> </w:t>
      </w:r>
      <w:r w:rsidRPr="00C812F8">
        <w:t>  Требования:</w:t>
      </w:r>
    </w:p>
    <w:bookmarkEnd w:id="0"/>
    <w:p w:rsidR="00B74B6F" w:rsidRPr="00C812F8" w:rsidRDefault="00B74B6F" w:rsidP="00B74B6F">
      <w:pPr>
        <w:pStyle w:val="a3"/>
        <w:rPr>
          <w:rFonts w:asciiTheme="minorHAnsi" w:hAnsiTheme="minorHAnsi"/>
        </w:rPr>
      </w:pPr>
      <w:r w:rsidRPr="00C812F8">
        <w:rPr>
          <w:rFonts w:asciiTheme="minorHAnsi" w:hAnsiTheme="minorHAnsi"/>
        </w:rPr>
        <w:t>    Период: Любой</w:t>
      </w:r>
    </w:p>
    <w:p w:rsidR="00B74B6F" w:rsidRPr="00C812F8" w:rsidRDefault="00B74B6F" w:rsidP="00B74B6F">
      <w:pPr>
        <w:pStyle w:val="a3"/>
        <w:rPr>
          <w:rFonts w:asciiTheme="minorHAnsi" w:hAnsiTheme="minorHAnsi"/>
        </w:rPr>
      </w:pPr>
      <w:r w:rsidRPr="00C812F8">
        <w:rPr>
          <w:rFonts w:asciiTheme="minorHAnsi" w:hAnsiTheme="minorHAnsi"/>
        </w:rPr>
        <w:t xml:space="preserve">    </w:t>
      </w:r>
      <w:r w:rsidRPr="00C812F8">
        <w:rPr>
          <w:rFonts w:asciiTheme="minorHAnsi" w:hAnsiTheme="minorHAnsi"/>
        </w:rPr>
        <w:t>Индикаторы</w:t>
      </w:r>
      <w:r w:rsidRPr="00C812F8">
        <w:rPr>
          <w:rFonts w:asciiTheme="minorHAnsi" w:hAnsiTheme="minorHAnsi"/>
        </w:rPr>
        <w:t xml:space="preserve">: </w:t>
      </w:r>
      <w:proofErr w:type="spellStart"/>
      <w:r w:rsidRPr="00C812F8">
        <w:rPr>
          <w:rFonts w:asciiTheme="minorHAnsi" w:hAnsiTheme="minorHAnsi"/>
        </w:rPr>
        <w:t>MACD_Divergence</w:t>
      </w:r>
      <w:proofErr w:type="spellEnd"/>
    </w:p>
    <w:p w:rsidR="00B74B6F" w:rsidRPr="00C812F8" w:rsidRDefault="00B74B6F" w:rsidP="00B74B6F">
      <w:pPr>
        <w:pStyle w:val="a3"/>
        <w:rPr>
          <w:rFonts w:asciiTheme="minorHAnsi" w:hAnsiTheme="minorHAnsi"/>
        </w:rPr>
      </w:pPr>
      <w:r w:rsidRPr="00C812F8">
        <w:rPr>
          <w:rFonts w:asciiTheme="minorHAnsi" w:hAnsiTheme="minorHAnsi"/>
        </w:rPr>
        <w:t>    Валюта: любая</w:t>
      </w:r>
    </w:p>
    <w:p w:rsidR="00B74B6F" w:rsidRPr="00C812F8" w:rsidRDefault="00B74B6F" w:rsidP="00B74B6F">
      <w:pPr>
        <w:pStyle w:val="a3"/>
        <w:rPr>
          <w:rFonts w:asciiTheme="minorHAnsi" w:hAnsiTheme="minorHAnsi"/>
        </w:rPr>
      </w:pPr>
      <w:r w:rsidRPr="00C812F8">
        <w:rPr>
          <w:rFonts w:asciiTheme="minorHAnsi" w:hAnsiTheme="minorHAnsi"/>
        </w:rPr>
        <w:t xml:space="preserve">    </w:t>
      </w:r>
      <w:r w:rsidRPr="00C812F8">
        <w:rPr>
          <w:rFonts w:asciiTheme="minorHAnsi" w:hAnsiTheme="minorHAnsi"/>
        </w:rPr>
        <w:t>Индикатор</w:t>
      </w:r>
      <w:r w:rsidRPr="00C812F8">
        <w:rPr>
          <w:rFonts w:asciiTheme="minorHAnsi" w:hAnsiTheme="minorHAnsi"/>
        </w:rPr>
        <w:t xml:space="preserve"> вы сможете бесплатно скачать в конце данной статьи.</w:t>
      </w:r>
    </w:p>
    <w:p w:rsidR="00B74B6F" w:rsidRPr="00C812F8" w:rsidRDefault="00B74B6F" w:rsidP="00C812F8">
      <w:pPr>
        <w:pStyle w:val="1"/>
      </w:pPr>
      <w:r w:rsidRPr="00C812F8">
        <w:t>    Правила входа в рынок:</w:t>
      </w:r>
    </w:p>
    <w:p w:rsidR="00B74B6F" w:rsidRPr="00C812F8" w:rsidRDefault="00B74B6F" w:rsidP="00B74B6F">
      <w:pPr>
        <w:pStyle w:val="a3"/>
        <w:rPr>
          <w:rFonts w:asciiTheme="minorHAnsi" w:hAnsiTheme="minorHAnsi"/>
        </w:rPr>
      </w:pPr>
      <w:r w:rsidRPr="00C812F8">
        <w:rPr>
          <w:rFonts w:asciiTheme="minorHAnsi" w:hAnsiTheme="minorHAnsi"/>
        </w:rPr>
        <w:t>    Открытие ордера на продажу. Открытие ордера на продажу осуществляем после появления на индикаторе красной стрелочки направленной вниз. При этом следует дождаться закрытия сигнальной свечи, и только после этого входить в рынок. Стоп-</w:t>
      </w:r>
      <w:proofErr w:type="spellStart"/>
      <w:r w:rsidRPr="00C812F8">
        <w:rPr>
          <w:rFonts w:asciiTheme="minorHAnsi" w:hAnsiTheme="minorHAnsi"/>
        </w:rPr>
        <w:t>лосс</w:t>
      </w:r>
      <w:proofErr w:type="spellEnd"/>
      <w:r w:rsidRPr="00C812F8">
        <w:rPr>
          <w:rFonts w:asciiTheme="minorHAnsi" w:hAnsiTheme="minorHAnsi"/>
        </w:rPr>
        <w:t xml:space="preserve"> следует устанавливать на несколько пунктов выше (в зависимости от тайм-фрейма на </w:t>
      </w:r>
      <w:proofErr w:type="gramStart"/>
      <w:r w:rsidRPr="00C812F8">
        <w:rPr>
          <w:rFonts w:asciiTheme="minorHAnsi" w:hAnsiTheme="minorHAnsi"/>
        </w:rPr>
        <w:t>котором</w:t>
      </w:r>
      <w:proofErr w:type="gramEnd"/>
      <w:r w:rsidRPr="00C812F8">
        <w:rPr>
          <w:rFonts w:asciiTheme="minorHAnsi" w:hAnsiTheme="minorHAnsi"/>
        </w:rPr>
        <w:t xml:space="preserve"> вы торгуете) ближайшего локального максимума.</w:t>
      </w:r>
    </w:p>
    <w:p w:rsidR="00B74B6F" w:rsidRPr="00C812F8" w:rsidRDefault="00B74B6F" w:rsidP="00B74B6F">
      <w:pPr>
        <w:pStyle w:val="a3"/>
        <w:rPr>
          <w:rFonts w:asciiTheme="minorHAnsi" w:hAnsiTheme="minorHAnsi"/>
        </w:rPr>
      </w:pPr>
      <w:r w:rsidRPr="00C812F8">
        <w:rPr>
          <w:rFonts w:asciiTheme="minorHAnsi" w:hAnsiTheme="minorHAnsi"/>
          <w:noProof/>
        </w:rPr>
        <w:drawing>
          <wp:inline distT="0" distB="0" distL="0" distR="0" wp14:anchorId="12C440A8" wp14:editId="0DF12D9F">
            <wp:extent cx="5209275" cy="2688659"/>
            <wp:effectExtent l="0" t="0" r="0" b="0"/>
            <wp:docPr id="2" name="Рисунок 2" descr="Стратегия форекс «Дивергенция MACD» рис.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тратегия форекс «Дивергенция MACD» рис.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3275"/>
                    <a:stretch/>
                  </pic:blipFill>
                  <pic:spPr bwMode="auto">
                    <a:xfrm>
                      <a:off x="0" y="0"/>
                      <a:ext cx="5216798" cy="2692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74B6F" w:rsidRPr="00C812F8" w:rsidRDefault="00B74B6F" w:rsidP="00B74B6F">
      <w:pPr>
        <w:pStyle w:val="a3"/>
        <w:rPr>
          <w:rFonts w:asciiTheme="minorHAnsi" w:hAnsiTheme="minorHAnsi"/>
        </w:rPr>
      </w:pPr>
      <w:r w:rsidRPr="00C812F8">
        <w:rPr>
          <w:rFonts w:asciiTheme="minorHAnsi" w:hAnsiTheme="minorHAnsi"/>
          <w:noProof/>
        </w:rPr>
        <w:drawing>
          <wp:inline distT="0" distB="0" distL="0" distR="0" wp14:anchorId="786FF643" wp14:editId="7A476FCF">
            <wp:extent cx="5210355" cy="1547303"/>
            <wp:effectExtent l="0" t="0" r="0" b="0"/>
            <wp:docPr id="3" name="Рисунок 3" descr="Стратегия форекс «Дивергенция MACD» рис.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тратегия форекс «Дивергенция MACD» рис.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362"/>
                    <a:stretch/>
                  </pic:blipFill>
                  <pic:spPr bwMode="auto">
                    <a:xfrm>
                      <a:off x="0" y="0"/>
                      <a:ext cx="5209748" cy="1547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C812F8">
        <w:rPr>
          <w:rFonts w:asciiTheme="minorHAnsi" w:hAnsiTheme="minorHAnsi"/>
        </w:rPr>
        <w:t xml:space="preserve">    </w:t>
      </w:r>
    </w:p>
    <w:p w:rsidR="00B74B6F" w:rsidRPr="00C812F8" w:rsidRDefault="00B74B6F" w:rsidP="00B74B6F">
      <w:pPr>
        <w:pStyle w:val="a3"/>
        <w:rPr>
          <w:rFonts w:asciiTheme="minorHAnsi" w:hAnsiTheme="minorHAnsi"/>
        </w:rPr>
      </w:pPr>
      <w:r w:rsidRPr="00C812F8">
        <w:rPr>
          <w:rFonts w:asciiTheme="minorHAnsi" w:hAnsiTheme="minorHAnsi"/>
        </w:rPr>
        <w:lastRenderedPageBreak/>
        <w:t> Открытие ордера на покупку. Открытие ордера на покупку осуществляем после появления на индикаторе зеленой стрелочки направленной вверх. При этом следует дождаться закрытия сигнальной свечи, и только после этого входить в рынок. Стоп-</w:t>
      </w:r>
      <w:proofErr w:type="spellStart"/>
      <w:r w:rsidRPr="00C812F8">
        <w:rPr>
          <w:rFonts w:asciiTheme="minorHAnsi" w:hAnsiTheme="minorHAnsi"/>
        </w:rPr>
        <w:t>лосс</w:t>
      </w:r>
      <w:proofErr w:type="spellEnd"/>
      <w:r w:rsidRPr="00C812F8">
        <w:rPr>
          <w:rFonts w:asciiTheme="minorHAnsi" w:hAnsiTheme="minorHAnsi"/>
        </w:rPr>
        <w:t xml:space="preserve"> следует устанавливать на несколько пунктов ниже (в зависимости от тайм-фрейма, на </w:t>
      </w:r>
      <w:proofErr w:type="gramStart"/>
      <w:r w:rsidRPr="00C812F8">
        <w:rPr>
          <w:rFonts w:asciiTheme="minorHAnsi" w:hAnsiTheme="minorHAnsi"/>
        </w:rPr>
        <w:t>котором</w:t>
      </w:r>
      <w:proofErr w:type="gramEnd"/>
      <w:r w:rsidRPr="00C812F8">
        <w:rPr>
          <w:rFonts w:asciiTheme="minorHAnsi" w:hAnsiTheme="minorHAnsi"/>
        </w:rPr>
        <w:t xml:space="preserve"> вы торгуете) ближайшего локального минимума.</w:t>
      </w:r>
    </w:p>
    <w:p w:rsidR="00B74B6F" w:rsidRPr="00C812F8" w:rsidRDefault="00B74B6F" w:rsidP="00B74B6F">
      <w:pPr>
        <w:pStyle w:val="a3"/>
        <w:rPr>
          <w:rFonts w:asciiTheme="minorHAnsi" w:hAnsiTheme="minorHAnsi"/>
        </w:rPr>
      </w:pPr>
      <w:r w:rsidRPr="00C812F8">
        <w:rPr>
          <w:rFonts w:asciiTheme="minorHAnsi" w:hAnsiTheme="minorHAnsi"/>
          <w:noProof/>
        </w:rPr>
        <w:drawing>
          <wp:inline distT="0" distB="0" distL="0" distR="0" wp14:anchorId="219941A0" wp14:editId="0F77607C">
            <wp:extent cx="5924989" cy="3306470"/>
            <wp:effectExtent l="0" t="0" r="0" b="8255"/>
            <wp:docPr id="1" name="Рисунок 1" descr="Стратегия форекс «Дивергенция MACD» рис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тратегия форекс «Дивергенция MACD» рис.2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8587"/>
                    <a:stretch/>
                  </pic:blipFill>
                  <pic:spPr bwMode="auto">
                    <a:xfrm>
                      <a:off x="0" y="0"/>
                      <a:ext cx="5925185" cy="3306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74B6F" w:rsidRPr="00C812F8" w:rsidRDefault="00B74B6F" w:rsidP="00B74B6F">
      <w:pPr>
        <w:pStyle w:val="a3"/>
        <w:rPr>
          <w:rFonts w:asciiTheme="minorHAnsi" w:hAnsiTheme="minorHAnsi"/>
        </w:rPr>
      </w:pPr>
      <w:r w:rsidRPr="00C812F8">
        <w:rPr>
          <w:rFonts w:asciiTheme="minorHAnsi" w:hAnsiTheme="minorHAnsi"/>
        </w:rPr>
        <w:t xml:space="preserve">    Закрытие ранее открытых позиций следует производить либо по </w:t>
      </w:r>
      <w:proofErr w:type="spellStart"/>
      <w:r w:rsidRPr="00C812F8">
        <w:rPr>
          <w:rFonts w:asciiTheme="minorHAnsi" w:hAnsiTheme="minorHAnsi"/>
        </w:rPr>
        <w:t>тейк</w:t>
      </w:r>
      <w:proofErr w:type="spellEnd"/>
      <w:r w:rsidRPr="00C812F8">
        <w:rPr>
          <w:rFonts w:asciiTheme="minorHAnsi" w:hAnsiTheme="minorHAnsi"/>
        </w:rPr>
        <w:t xml:space="preserve">-профиту, который следует устанавливать на ближайшие уровни поддержки или сопротивления (в зависимости от того какой ордер у вас открыт), либо по </w:t>
      </w:r>
      <w:proofErr w:type="spellStart"/>
      <w:r w:rsidRPr="00C812F8">
        <w:rPr>
          <w:rFonts w:asciiTheme="minorHAnsi" w:hAnsiTheme="minorHAnsi"/>
        </w:rPr>
        <w:t>трейлинг</w:t>
      </w:r>
      <w:proofErr w:type="spellEnd"/>
      <w:r w:rsidRPr="00C812F8">
        <w:rPr>
          <w:rFonts w:asciiTheme="minorHAnsi" w:hAnsiTheme="minorHAnsi"/>
        </w:rPr>
        <w:t xml:space="preserve">-стопу, при этом его размер, опять-таки, зависит от </w:t>
      </w:r>
      <w:proofErr w:type="gramStart"/>
      <w:r w:rsidRPr="00C812F8">
        <w:rPr>
          <w:rFonts w:asciiTheme="minorHAnsi" w:hAnsiTheme="minorHAnsi"/>
        </w:rPr>
        <w:t>тайм-фрейма</w:t>
      </w:r>
      <w:proofErr w:type="gramEnd"/>
      <w:r w:rsidRPr="00C812F8">
        <w:rPr>
          <w:rFonts w:asciiTheme="minorHAnsi" w:hAnsiTheme="minorHAnsi"/>
        </w:rPr>
        <w:t>.</w:t>
      </w:r>
    </w:p>
    <w:p w:rsidR="00C812F8" w:rsidRPr="00C812F8" w:rsidRDefault="00C812F8" w:rsidP="00C812F8">
      <w:pPr>
        <w:pStyle w:val="a3"/>
        <w:contextualSpacing/>
        <w:jc w:val="center"/>
        <w:rPr>
          <w:rFonts w:asciiTheme="minorHAnsi" w:hAnsiTheme="minorHAnsi"/>
        </w:rPr>
      </w:pPr>
      <w:r w:rsidRPr="00C812F8">
        <w:rPr>
          <w:rFonts w:asciiTheme="minorHAnsi" w:hAnsiTheme="minorHAnsi"/>
        </w:rPr>
        <w:t xml:space="preserve">Материал предоставлен информационным порталом </w:t>
      </w:r>
      <w:hyperlink r:id="rId7" w:history="1">
        <w:r w:rsidRPr="00C812F8">
          <w:rPr>
            <w:rStyle w:val="a5"/>
            <w:rFonts w:asciiTheme="minorHAnsi" w:hAnsiTheme="minorHAnsi"/>
            <w:color w:val="auto"/>
          </w:rPr>
          <w:t>InfoFx.ru</w:t>
        </w:r>
      </w:hyperlink>
    </w:p>
    <w:p w:rsidR="00C812F8" w:rsidRPr="00C812F8" w:rsidRDefault="00C812F8" w:rsidP="00B74B6F">
      <w:pPr>
        <w:pStyle w:val="a3"/>
        <w:rPr>
          <w:rFonts w:asciiTheme="minorHAnsi" w:hAnsiTheme="minorHAnsi"/>
        </w:rPr>
      </w:pPr>
    </w:p>
    <w:p w:rsidR="005052B8" w:rsidRPr="00C812F8" w:rsidRDefault="005052B8"/>
    <w:sectPr w:rsidR="005052B8" w:rsidRPr="00C812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410"/>
    <w:rsid w:val="005052B8"/>
    <w:rsid w:val="00B74B6F"/>
    <w:rsid w:val="00BC3410"/>
    <w:rsid w:val="00C81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812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812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74B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74B6F"/>
    <w:rPr>
      <w:b/>
      <w:bCs/>
    </w:rPr>
  </w:style>
  <w:style w:type="character" w:styleId="a5">
    <w:name w:val="Hyperlink"/>
    <w:basedOn w:val="a0"/>
    <w:uiPriority w:val="99"/>
    <w:semiHidden/>
    <w:unhideWhenUsed/>
    <w:rsid w:val="00B74B6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74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4B6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812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812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812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812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74B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74B6F"/>
    <w:rPr>
      <w:b/>
      <w:bCs/>
    </w:rPr>
  </w:style>
  <w:style w:type="character" w:styleId="a5">
    <w:name w:val="Hyperlink"/>
    <w:basedOn w:val="a0"/>
    <w:uiPriority w:val="99"/>
    <w:semiHidden/>
    <w:unhideWhenUsed/>
    <w:rsid w:val="00B74B6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74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4B6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812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812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fofx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2017-03-04T09:21:00Z</dcterms:created>
  <dcterms:modified xsi:type="dcterms:W3CDTF">2017-03-04T09:25:00Z</dcterms:modified>
</cp:coreProperties>
</file>